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221F2C" w:rsidP="00221F2C">
      <w:pPr>
        <w:jc w:val="center"/>
        <w:rPr>
          <w:rFonts w:hint="eastAsia"/>
        </w:rPr>
      </w:pPr>
      <w:r w:rsidRPr="00221F2C">
        <w:rPr>
          <w:rFonts w:hint="eastAsia"/>
        </w:rPr>
        <w:t xml:space="preserve">3.1 </w:t>
      </w:r>
      <w:r w:rsidRPr="00221F2C">
        <w:rPr>
          <w:rFonts w:hint="eastAsia"/>
        </w:rPr>
        <w:t>因数和倍数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221F2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21F2C" w:rsidRDefault="00221F2C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221F2C" w:rsidRDefault="00221F2C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221F2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21F2C" w:rsidRDefault="00221F2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B1662CF" wp14:editId="74D94E7A">
                  <wp:extent cx="140040" cy="545760"/>
                  <wp:effectExtent l="0" t="0" r="0" b="0"/>
                  <wp:docPr id="94" name="图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21F2C" w:rsidRDefault="00221F2C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你能写出几个乘积是</w:t>
            </w:r>
            <w:r>
              <w:rPr>
                <w:rFonts w:ascii="NEU-BZ-S92" w:hAnsi="NEU-BZ-S92"/>
              </w:rPr>
              <w:t>24</w:t>
            </w:r>
            <w:r>
              <w:rPr>
                <w:rFonts w:eastAsia="方正书宋_GBK" w:hint="eastAsia"/>
              </w:rPr>
              <w:t>的算式吗</w:t>
            </w:r>
            <w:r>
              <w:rPr>
                <w:rFonts w:ascii="方正书宋_GBK" w:hAnsi="方正书宋_GBK"/>
              </w:rPr>
              <w:t>?</w:t>
            </w:r>
          </w:p>
        </w:tc>
      </w:tr>
      <w:tr w:rsidR="00221F2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21F2C" w:rsidRDefault="00221F2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FA48FC3" wp14:editId="772C05D3">
                  <wp:extent cx="140040" cy="545760"/>
                  <wp:effectExtent l="0" t="0" r="0" b="0"/>
                  <wp:docPr id="95" name="图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21F2C" w:rsidRDefault="00221F2C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认识因数和倍数。</w:t>
            </w:r>
          </w:p>
          <w:p w:rsidR="00221F2C" w:rsidRDefault="00221F2C" w:rsidP="008B7486">
            <w:r>
              <w:rPr>
                <w:rFonts w:eastAsia="方正书宋_GBK" w:hint="eastAsia"/>
              </w:rPr>
              <w:t>在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都是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中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都是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数。</w:t>
            </w:r>
          </w:p>
          <w:p w:rsidR="00221F2C" w:rsidRDefault="00221F2C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个数的因数的特征。</w:t>
            </w:r>
          </w:p>
          <w:p w:rsidR="00221F2C" w:rsidRDefault="00221F2C" w:rsidP="008B7486"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个数的因数的个数是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其中最小的因数是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最大的因数是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221F2C" w:rsidRDefault="00221F2C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个数的倍数的特征。</w:t>
            </w:r>
          </w:p>
          <w:p w:rsidR="00221F2C" w:rsidRDefault="00221F2C" w:rsidP="008B7486"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个数的倍数的个数是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最小的倍数是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最大的倍数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求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个数的倍数的方法就是用这个数乘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……</w:t>
            </w:r>
          </w:p>
        </w:tc>
      </w:tr>
      <w:tr w:rsidR="00221F2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21F2C" w:rsidRDefault="00221F2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EE8759F" wp14:editId="66F54C45">
                  <wp:extent cx="140040" cy="545760"/>
                  <wp:effectExtent l="0" t="0" r="0" b="0"/>
                  <wp:docPr id="96" name="图片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21F2C" w:rsidRDefault="00221F2C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因数和倍数是相互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的。</w:t>
            </w:r>
          </w:p>
          <w:p w:rsidR="00221F2C" w:rsidRDefault="00221F2C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个数的因数的个数是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其中最小的因数是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最大的因数是它本身。</w:t>
            </w:r>
          </w:p>
          <w:p w:rsidR="00221F2C" w:rsidRDefault="00221F2C" w:rsidP="008B7486"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个数的倍数的个数是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的。其中最小的倍数是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最大的倍数。</w:t>
            </w:r>
          </w:p>
        </w:tc>
      </w:tr>
      <w:tr w:rsidR="00221F2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21F2C" w:rsidRDefault="00221F2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B7BE87A" wp14:editId="0B92825D">
                  <wp:extent cx="140040" cy="545760"/>
                  <wp:effectExtent l="0" t="0" r="0" b="0"/>
                  <wp:docPr id="97" name="图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21F2C" w:rsidRDefault="00221F2C" w:rsidP="008B7486"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下面哪些数是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哪些数是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哪些数既是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又是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?</w:t>
            </w:r>
          </w:p>
          <w:p w:rsidR="00221F2C" w:rsidRDefault="00221F2C" w:rsidP="008B7486">
            <w:pPr>
              <w:rPr>
                <w:rFonts w:ascii="NEU-BZ-S92" w:hAnsi="NEU-BZ-S92" w:hint="eastAsia"/>
              </w:rPr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18</w:t>
            </w:r>
          </w:p>
          <w:p w:rsidR="00221F2C" w:rsidRDefault="00221F2C" w:rsidP="008B7486">
            <w:pPr>
              <w:rPr>
                <w:rFonts w:ascii="NEU-BZ-S92" w:hAnsi="NEU-BZ-S92" w:hint="eastAsia"/>
              </w:rPr>
            </w:pPr>
          </w:p>
          <w:p w:rsidR="00221F2C" w:rsidRDefault="00221F2C" w:rsidP="008B7486"/>
        </w:tc>
      </w:tr>
      <w:tr w:rsidR="00221F2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21F2C" w:rsidRDefault="00221F2C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221F2C" w:rsidRDefault="00221F2C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221F2C" w:rsidRDefault="00221F2C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自然数和非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自然数的乘法关系、除法关系。</w:t>
            </w:r>
          </w:p>
          <w:p w:rsidR="00221F2C" w:rsidRDefault="00221F2C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个同样大小的正方形。</w:t>
            </w:r>
          </w:p>
        </w:tc>
      </w:tr>
    </w:tbl>
    <w:p w:rsidR="00221F2C" w:rsidRDefault="00221F2C" w:rsidP="00221F2C">
      <w:pPr>
        <w:rPr>
          <w:rFonts w:hint="eastAsia"/>
        </w:rPr>
      </w:pPr>
    </w:p>
    <w:p w:rsidR="00221F2C" w:rsidRDefault="00221F2C" w:rsidP="00221F2C">
      <w:pPr>
        <w:rPr>
          <w:rFonts w:hint="eastAsia"/>
        </w:rPr>
      </w:pPr>
    </w:p>
    <w:p w:rsidR="00221F2C" w:rsidRDefault="00221F2C" w:rsidP="00221F2C">
      <w:pPr>
        <w:rPr>
          <w:rFonts w:hint="eastAsia"/>
        </w:rPr>
      </w:pPr>
    </w:p>
    <w:p w:rsidR="00221F2C" w:rsidRDefault="00221F2C" w:rsidP="00221F2C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221F2C" w:rsidRPr="006027A4" w:rsidRDefault="00221F2C" w:rsidP="00221F2C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1.1×24=24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2×12=24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3×8=24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4×6=24</w:t>
      </w:r>
    </w:p>
    <w:p w:rsidR="00221F2C" w:rsidRDefault="00221F2C" w:rsidP="00221F2C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因数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因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eastAsia="方正书宋_GBK" w:hint="eastAsia"/>
          <w:sz w:val="24"/>
          <w:szCs w:val="24"/>
        </w:rPr>
        <w:t>倍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221F2C" w:rsidRDefault="00221F2C" w:rsidP="00221F2C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有限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它本身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221F2C" w:rsidRDefault="00221F2C" w:rsidP="00221F2C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无限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它</w:t>
      </w:r>
      <w:proofErr w:type="gramStart"/>
      <w:r w:rsidRPr="006027A4">
        <w:rPr>
          <w:rFonts w:eastAsia="方正书宋_GBK" w:hint="eastAsia"/>
          <w:sz w:val="24"/>
          <w:szCs w:val="24"/>
        </w:rPr>
        <w:t>本身</w:t>
      </w:r>
      <w:r w:rsidRPr="006027A4">
        <w:rPr>
          <w:rFonts w:ascii="NEU-BZ-S92" w:hAnsi="NEU-BZ-S92"/>
          <w:sz w:val="24"/>
          <w:szCs w:val="24"/>
        </w:rPr>
        <w:t xml:space="preserve">　</w:t>
      </w:r>
      <w:proofErr w:type="gramEnd"/>
      <w:r w:rsidRPr="006027A4">
        <w:rPr>
          <w:rFonts w:eastAsia="方正书宋_GBK" w:hint="eastAsia"/>
          <w:sz w:val="24"/>
          <w:szCs w:val="24"/>
        </w:rPr>
        <w:t>没有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221F2C" w:rsidRPr="006027A4" w:rsidRDefault="00221F2C" w:rsidP="00221F2C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依存</w:t>
      </w:r>
    </w:p>
    <w:p w:rsidR="00221F2C" w:rsidRDefault="00221F2C" w:rsidP="00221F2C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6.</w:t>
      </w:r>
      <w:r w:rsidRPr="006027A4">
        <w:rPr>
          <w:rFonts w:eastAsia="方正书宋_GBK" w:hint="eastAsia"/>
          <w:sz w:val="24"/>
          <w:szCs w:val="24"/>
        </w:rPr>
        <w:t>有限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221F2C" w:rsidRPr="006027A4" w:rsidRDefault="00221F2C" w:rsidP="00221F2C">
      <w:pPr>
        <w:spacing w:line="288" w:lineRule="exac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7.</w:t>
      </w:r>
      <w:r w:rsidRPr="006027A4">
        <w:rPr>
          <w:rFonts w:eastAsia="方正书宋_GBK" w:hint="eastAsia"/>
          <w:sz w:val="24"/>
          <w:szCs w:val="24"/>
        </w:rPr>
        <w:t>无限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它本身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没有</w:t>
      </w:r>
    </w:p>
    <w:p w:rsidR="00221F2C" w:rsidRPr="006027A4" w:rsidRDefault="00221F2C" w:rsidP="00221F2C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8.12</w:t>
      </w:r>
      <w:r w:rsidRPr="006027A4">
        <w:rPr>
          <w:rFonts w:eastAsia="方正书宋_GBK" w:hint="eastAsia"/>
          <w:sz w:val="24"/>
          <w:szCs w:val="24"/>
        </w:rPr>
        <w:t>的因数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eastAsia="方正书宋_GBK" w:hint="eastAsia"/>
          <w:sz w:val="24"/>
          <w:szCs w:val="24"/>
        </w:rPr>
        <w:t>的因数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eastAsia="方正书宋_GBK" w:hint="eastAsia"/>
          <w:sz w:val="24"/>
          <w:szCs w:val="24"/>
        </w:rPr>
        <w:t>和</w:t>
      </w:r>
      <w:r w:rsidRPr="006027A4">
        <w:rPr>
          <w:rFonts w:ascii="NEU-BZ-S92" w:hAnsi="NEU-BZ-S92"/>
          <w:sz w:val="24"/>
          <w:szCs w:val="24"/>
        </w:rPr>
        <w:t>18</w:t>
      </w:r>
      <w:r w:rsidRPr="006027A4">
        <w:rPr>
          <w:rFonts w:eastAsia="方正书宋_GBK" w:hint="eastAsia"/>
          <w:sz w:val="24"/>
          <w:szCs w:val="24"/>
        </w:rPr>
        <w:t>的因数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</w:p>
    <w:p w:rsidR="00221F2C" w:rsidRPr="00221F2C" w:rsidRDefault="00221F2C" w:rsidP="00221F2C"/>
    <w:sectPr w:rsidR="00221F2C" w:rsidRPr="00221F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949" w:rsidRDefault="00F26949" w:rsidP="00221F2C">
      <w:r>
        <w:separator/>
      </w:r>
    </w:p>
  </w:endnote>
  <w:endnote w:type="continuationSeparator" w:id="0">
    <w:p w:rsidR="00F26949" w:rsidRDefault="00F26949" w:rsidP="0022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949" w:rsidRDefault="00F26949" w:rsidP="00221F2C">
      <w:r>
        <w:separator/>
      </w:r>
    </w:p>
  </w:footnote>
  <w:footnote w:type="continuationSeparator" w:id="0">
    <w:p w:rsidR="00F26949" w:rsidRDefault="00F26949" w:rsidP="00221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F7"/>
    <w:rsid w:val="000422F7"/>
    <w:rsid w:val="000D4666"/>
    <w:rsid w:val="00221F2C"/>
    <w:rsid w:val="00F2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1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1F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1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1F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1F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21F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1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1F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1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1F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21F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21F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2018-09-12T01:39:00Z</dcterms:created>
  <dcterms:modified xsi:type="dcterms:W3CDTF">2018-09-12T01:39:00Z</dcterms:modified>
</cp:coreProperties>
</file>